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FF7B" w14:textId="47EE09CE" w:rsidR="00BC204F" w:rsidRPr="00BC204F" w:rsidRDefault="00BC204F" w:rsidP="00BC204F">
      <w:pPr>
        <w:jc w:val="center"/>
        <w:rPr>
          <w:u w:val="single"/>
        </w:rPr>
      </w:pPr>
      <w:r w:rsidRPr="00BC204F">
        <w:rPr>
          <w:u w:val="single"/>
        </w:rPr>
        <w:t xml:space="preserve">2026-2027 QAP Questions and Comments </w:t>
      </w:r>
    </w:p>
    <w:p w14:paraId="725874FA" w14:textId="3D30F800" w:rsidR="00113DC7" w:rsidRDefault="0083306D" w:rsidP="006F34D2">
      <w:r>
        <w:t xml:space="preserve">Section 6 – Scoring </w:t>
      </w:r>
    </w:p>
    <w:p w14:paraId="671BDF16" w14:textId="4B6FF2FB" w:rsidR="00681597" w:rsidRDefault="00681597" w:rsidP="006F34D2">
      <w:r>
        <w:t xml:space="preserve">Part 6.2 </w:t>
      </w:r>
      <w:r w:rsidR="002247C1">
        <w:t>– Development Characteristics</w:t>
      </w:r>
    </w:p>
    <w:p w14:paraId="6C459AF2" w14:textId="77777777" w:rsidR="00D74873" w:rsidRDefault="009F20A5" w:rsidP="00AC742F">
      <w:pPr>
        <w:ind w:left="720" w:hanging="360"/>
      </w:pPr>
      <w:r>
        <w:t xml:space="preserve">F.  </w:t>
      </w:r>
      <w:r w:rsidR="006A0DE6">
        <w:t xml:space="preserve"> </w:t>
      </w:r>
      <w:r w:rsidR="00BC204F">
        <w:t xml:space="preserve"> Please c</w:t>
      </w:r>
      <w:r w:rsidR="00972F3C">
        <w:t>larify new requirement</w:t>
      </w:r>
      <w:r w:rsidR="00BC204F">
        <w:t>s for ‘Infill’ Category</w:t>
      </w:r>
      <w:r w:rsidR="00CF162B">
        <w:t>:</w:t>
      </w:r>
      <w:r w:rsidR="00D309D5">
        <w:t xml:space="preserve"> </w:t>
      </w:r>
    </w:p>
    <w:p w14:paraId="6659B0C5" w14:textId="05F85CC3" w:rsidR="00D74873" w:rsidRPr="00F55D81" w:rsidRDefault="00D309D5" w:rsidP="00D74873">
      <w:pPr>
        <w:pStyle w:val="ListParagraph"/>
        <w:numPr>
          <w:ilvl w:val="0"/>
          <w:numId w:val="14"/>
        </w:numPr>
      </w:pPr>
      <w:r w:rsidRPr="00F55D81">
        <w:t>“The site mu</w:t>
      </w:r>
      <w:r w:rsidR="00EA496C" w:rsidRPr="00F55D81">
        <w:t>st</w:t>
      </w:r>
      <w:r w:rsidRPr="00F55D81">
        <w:t xml:space="preserve"> have had a previous residential or commercial use”</w:t>
      </w:r>
      <w:r w:rsidR="00CF162B" w:rsidRPr="00F55D81">
        <w:t xml:space="preserve"> – does this mean it needed to be zoned residential or commercial or does it mean </w:t>
      </w:r>
      <w:r w:rsidR="000A41E1" w:rsidRPr="00F55D81">
        <w:t xml:space="preserve">it needed to physically serve as a residential or commercial site with </w:t>
      </w:r>
      <w:r w:rsidR="003976DD">
        <w:t>a building(s)</w:t>
      </w:r>
      <w:r w:rsidR="000A41E1" w:rsidRPr="00F55D81">
        <w:t xml:space="preserve"> </w:t>
      </w:r>
      <w:r w:rsidR="00FB30E5">
        <w:t xml:space="preserve">previously </w:t>
      </w:r>
      <w:r w:rsidR="000A41E1" w:rsidRPr="00F55D81">
        <w:t>on site?</w:t>
      </w:r>
      <w:r w:rsidR="00D02591" w:rsidRPr="00F55D81">
        <w:t xml:space="preserve"> </w:t>
      </w:r>
    </w:p>
    <w:p w14:paraId="29128224" w14:textId="77777777" w:rsidR="00D74873" w:rsidRPr="00F55D81" w:rsidRDefault="005004CC" w:rsidP="00D74873">
      <w:pPr>
        <w:pStyle w:val="ListParagraph"/>
        <w:numPr>
          <w:ilvl w:val="0"/>
          <w:numId w:val="14"/>
        </w:numPr>
      </w:pPr>
      <w:r w:rsidRPr="00F55D81">
        <w:t>Please clarify</w:t>
      </w:r>
      <w:r w:rsidR="00D02591" w:rsidRPr="00F55D81">
        <w:t xml:space="preserve"> </w:t>
      </w:r>
      <w:r w:rsidR="004F0298" w:rsidRPr="00F55D81">
        <w:t>how this would be treated</w:t>
      </w:r>
      <w:r w:rsidR="00C64250" w:rsidRPr="00F55D81">
        <w:t xml:space="preserve"> </w:t>
      </w:r>
      <w:r w:rsidR="00D02591" w:rsidRPr="00F55D81">
        <w:t>i</w:t>
      </w:r>
      <w:r w:rsidR="002D49F2" w:rsidRPr="00F55D81">
        <w:t xml:space="preserve">f a </w:t>
      </w:r>
      <w:r w:rsidR="00A04EF9" w:rsidRPr="00F55D81">
        <w:t>site</w:t>
      </w:r>
      <w:r w:rsidR="002D49F2" w:rsidRPr="00F55D81">
        <w:t xml:space="preserve"> had part residential and part agricultural</w:t>
      </w:r>
      <w:r w:rsidR="0015354A" w:rsidRPr="00F55D81">
        <w:t xml:space="preserve"> (example – residential home </w:t>
      </w:r>
      <w:r w:rsidR="00C22F3E" w:rsidRPr="00F55D81">
        <w:t>with crops surrounding)</w:t>
      </w:r>
      <w:r w:rsidR="002D49F2" w:rsidRPr="00F55D81">
        <w:t>?</w:t>
      </w:r>
      <w:r w:rsidR="001A32CB" w:rsidRPr="00F55D81">
        <w:t xml:space="preserve"> </w:t>
      </w:r>
    </w:p>
    <w:p w14:paraId="7080DD57" w14:textId="19DF5D7F" w:rsidR="009F20A5" w:rsidRPr="00F55D81" w:rsidRDefault="00C22F3E" w:rsidP="00D74873">
      <w:pPr>
        <w:pStyle w:val="ListParagraph"/>
        <w:numPr>
          <w:ilvl w:val="0"/>
          <w:numId w:val="14"/>
        </w:numPr>
      </w:pPr>
      <w:r w:rsidRPr="00F55D81">
        <w:t>Please d</w:t>
      </w:r>
      <w:r w:rsidR="001A32CB" w:rsidRPr="00F55D81">
        <w:t xml:space="preserve">efine </w:t>
      </w:r>
      <w:r w:rsidRPr="00F55D81">
        <w:t xml:space="preserve">‘must </w:t>
      </w:r>
      <w:r w:rsidR="0028231B" w:rsidRPr="00F55D81">
        <w:t>us</w:t>
      </w:r>
      <w:r w:rsidRPr="00F55D81">
        <w:t>e</w:t>
      </w:r>
      <w:r w:rsidR="0028231B" w:rsidRPr="00F55D81">
        <w:t xml:space="preserve"> existing utilities</w:t>
      </w:r>
      <w:r w:rsidRPr="00F55D81">
        <w:t>’</w:t>
      </w:r>
      <w:r w:rsidR="00125709" w:rsidRPr="00F55D81">
        <w:t xml:space="preserve"> – we</w:t>
      </w:r>
      <w:r w:rsidRPr="00F55D81">
        <w:t xml:space="preserve"> often</w:t>
      </w:r>
      <w:r w:rsidR="00125709" w:rsidRPr="00F55D81">
        <w:t xml:space="preserve"> don’t know if the existing infrastructure is salvageable</w:t>
      </w:r>
      <w:r w:rsidRPr="00F55D81">
        <w:t xml:space="preserve"> until </w:t>
      </w:r>
      <w:r w:rsidR="00EC4DDC" w:rsidRPr="00F55D81">
        <w:t xml:space="preserve">civil plans are </w:t>
      </w:r>
      <w:r w:rsidR="006C7934" w:rsidRPr="00F55D81">
        <w:t>further along</w:t>
      </w:r>
      <w:r w:rsidR="00B14356" w:rsidRPr="00F55D81">
        <w:t xml:space="preserve">, so an architect or engineer may not feel comfortable certifying </w:t>
      </w:r>
      <w:r w:rsidR="00AB070C" w:rsidRPr="00F55D81">
        <w:t>that existing utilities and infrastructure will be used</w:t>
      </w:r>
      <w:r w:rsidR="00FB2BD6" w:rsidRPr="00F55D81">
        <w:t xml:space="preserve">. </w:t>
      </w:r>
    </w:p>
    <w:p w14:paraId="77BC3F1F" w14:textId="3390880E" w:rsidR="00791E78" w:rsidRPr="00F55D81" w:rsidRDefault="00B17622" w:rsidP="00E25319">
      <w:pPr>
        <w:ind w:left="720" w:hanging="360"/>
      </w:pPr>
      <w:r w:rsidRPr="00F55D81">
        <w:t xml:space="preserve">H. </w:t>
      </w:r>
      <w:r w:rsidR="005E1E71" w:rsidRPr="00F55D81">
        <w:t xml:space="preserve">  </w:t>
      </w:r>
      <w:r w:rsidR="003863C4" w:rsidRPr="00F55D81">
        <w:t>Please</w:t>
      </w:r>
      <w:r w:rsidR="00322381">
        <w:t xml:space="preserve"> further define the </w:t>
      </w:r>
      <w:r w:rsidR="00791E78" w:rsidRPr="00F55D81">
        <w:t>‘Condemned’</w:t>
      </w:r>
      <w:r w:rsidR="003863C4" w:rsidRPr="00F55D81">
        <w:t xml:space="preserve"> </w:t>
      </w:r>
      <w:r w:rsidR="00791E78" w:rsidRPr="00F55D81">
        <w:t>category:</w:t>
      </w:r>
    </w:p>
    <w:p w14:paraId="675A4C19" w14:textId="77777777" w:rsidR="00791E78" w:rsidRPr="00F55D81" w:rsidRDefault="00791E78" w:rsidP="00791E78">
      <w:pPr>
        <w:pStyle w:val="ListParagraph"/>
        <w:numPr>
          <w:ilvl w:val="0"/>
          <w:numId w:val="15"/>
        </w:numPr>
      </w:pPr>
      <w:r w:rsidRPr="00F55D81">
        <w:t>Please provide the d</w:t>
      </w:r>
      <w:r w:rsidR="003863C4" w:rsidRPr="00F55D81">
        <w:t>efin</w:t>
      </w:r>
      <w:r w:rsidRPr="00F55D81">
        <w:t>ition of</w:t>
      </w:r>
      <w:r w:rsidR="003863C4" w:rsidRPr="00F55D81">
        <w:t xml:space="preserve"> </w:t>
      </w:r>
      <w:r w:rsidR="005554EE" w:rsidRPr="00F55D81">
        <w:t>‘condemned’</w:t>
      </w:r>
      <w:r w:rsidRPr="00F55D81">
        <w:t xml:space="preserve"> that IHCDA is using.</w:t>
      </w:r>
      <w:r w:rsidR="005554EE" w:rsidRPr="00F55D81">
        <w:t xml:space="preserve"> </w:t>
      </w:r>
    </w:p>
    <w:p w14:paraId="32CE84C7" w14:textId="77777777" w:rsidR="00A8444F" w:rsidRPr="00F55D81" w:rsidRDefault="003816D1" w:rsidP="00791E78">
      <w:pPr>
        <w:pStyle w:val="ListParagraph"/>
        <w:numPr>
          <w:ilvl w:val="0"/>
          <w:numId w:val="15"/>
        </w:numPr>
      </w:pPr>
      <w:r w:rsidRPr="00F55D81">
        <w:t>Does the mun</w:t>
      </w:r>
      <w:r w:rsidR="00FD7DE9" w:rsidRPr="00F55D81">
        <w:t xml:space="preserve">icipality </w:t>
      </w:r>
      <w:r w:rsidR="00965763" w:rsidRPr="00F55D81">
        <w:t xml:space="preserve">already need possession of the property? If so, this </w:t>
      </w:r>
      <w:r w:rsidR="00143061" w:rsidRPr="00F55D81">
        <w:t xml:space="preserve">could complicate have a clear title and having the property available for transfer. </w:t>
      </w:r>
    </w:p>
    <w:p w14:paraId="6E89E085" w14:textId="77777777" w:rsidR="007B30A7" w:rsidRPr="00F55D81" w:rsidRDefault="00A8444F" w:rsidP="007B30A7">
      <w:pPr>
        <w:pStyle w:val="ListParagraph"/>
        <w:numPr>
          <w:ilvl w:val="0"/>
          <w:numId w:val="15"/>
        </w:numPr>
      </w:pPr>
      <w:r w:rsidRPr="00F55D81">
        <w:t>Please c</w:t>
      </w:r>
      <w:r w:rsidR="00B17622" w:rsidRPr="00F55D81">
        <w:t xml:space="preserve">onsider adjusting the ‘condemned’ </w:t>
      </w:r>
      <w:r w:rsidR="003F17DD" w:rsidRPr="00F55D81">
        <w:t>wording</w:t>
      </w:r>
      <w:r w:rsidR="00601833" w:rsidRPr="00F55D81">
        <w:t xml:space="preserve"> as some municipalities are hesitant to condemn properties due to the legal process </w:t>
      </w:r>
      <w:r w:rsidR="00B66239" w:rsidRPr="00F55D81">
        <w:t xml:space="preserve">and </w:t>
      </w:r>
      <w:r w:rsidR="0093497C" w:rsidRPr="00F55D81">
        <w:t>expenses related to acquisitio</w:t>
      </w:r>
      <w:r w:rsidR="00E25319" w:rsidRPr="00F55D81">
        <w:t xml:space="preserve">n. </w:t>
      </w:r>
    </w:p>
    <w:p w14:paraId="59B32110" w14:textId="7804E31E" w:rsidR="007B30A7" w:rsidRPr="00F55D81" w:rsidRDefault="007B30A7" w:rsidP="007B30A7">
      <w:pPr>
        <w:pStyle w:val="ListParagraph"/>
        <w:numPr>
          <w:ilvl w:val="1"/>
          <w:numId w:val="15"/>
        </w:numPr>
      </w:pPr>
      <w:r w:rsidRPr="00F55D81">
        <w:t>After speaking with building commissioners in two LUGs, both expressed concern about the full condemnation process.</w:t>
      </w:r>
    </w:p>
    <w:p w14:paraId="2C153542" w14:textId="7FC08653" w:rsidR="00B17622" w:rsidRPr="00F55D81" w:rsidRDefault="00C65F7D" w:rsidP="00791E78">
      <w:pPr>
        <w:pStyle w:val="ListParagraph"/>
        <w:numPr>
          <w:ilvl w:val="0"/>
          <w:numId w:val="15"/>
        </w:numPr>
      </w:pPr>
      <w:r w:rsidRPr="00F55D81">
        <w:t xml:space="preserve">Perhaps </w:t>
      </w:r>
      <w:r w:rsidR="007B14BB" w:rsidRPr="00F55D81">
        <w:t>in</w:t>
      </w:r>
      <w:r w:rsidR="0060452B" w:rsidRPr="00F55D81">
        <w:t>stead of a full con</w:t>
      </w:r>
      <w:r w:rsidR="0001617E" w:rsidRPr="00F55D81">
        <w:t xml:space="preserve">demnation, </w:t>
      </w:r>
      <w:r w:rsidR="00C73F99" w:rsidRPr="00F55D81">
        <w:t>a</w:t>
      </w:r>
      <w:r w:rsidR="00D93DC9" w:rsidRPr="00F55D81">
        <w:t xml:space="preserve"> list of violations for the property </w:t>
      </w:r>
      <w:r w:rsidR="008A248D" w:rsidRPr="00F55D81">
        <w:t xml:space="preserve">(or something similar) </w:t>
      </w:r>
      <w:r w:rsidR="00D93DC9" w:rsidRPr="00F55D81">
        <w:t>could be provided</w:t>
      </w:r>
      <w:r w:rsidR="00E61DEF" w:rsidRPr="00F55D81">
        <w:t>, detailing what th</w:t>
      </w:r>
      <w:r w:rsidR="006169F8" w:rsidRPr="00F55D81">
        <w:t>e</w:t>
      </w:r>
      <w:r w:rsidR="00E61DEF" w:rsidRPr="00F55D81">
        <w:t xml:space="preserve"> municipality </w:t>
      </w:r>
      <w:r w:rsidR="002D4723" w:rsidRPr="00F55D81">
        <w:t>has deemed unsafe</w:t>
      </w:r>
      <w:r w:rsidR="00D142AD" w:rsidRPr="00F55D81">
        <w:t xml:space="preserve">. </w:t>
      </w:r>
    </w:p>
    <w:p w14:paraId="26A78871" w14:textId="238FA47C" w:rsidR="003873AD" w:rsidRPr="00F55D81" w:rsidRDefault="003873AD" w:rsidP="003873AD">
      <w:pPr>
        <w:pStyle w:val="ListParagraph"/>
        <w:numPr>
          <w:ilvl w:val="1"/>
          <w:numId w:val="15"/>
        </w:numPr>
      </w:pPr>
      <w:r w:rsidRPr="00F55D81">
        <w:t xml:space="preserve">By doing so, </w:t>
      </w:r>
      <w:r w:rsidR="00C346D8" w:rsidRPr="00F55D81">
        <w:t xml:space="preserve">the goal </w:t>
      </w:r>
      <w:r w:rsidRPr="00F55D81">
        <w:t xml:space="preserve">would still </w:t>
      </w:r>
      <w:r w:rsidR="00C346D8" w:rsidRPr="00F55D81">
        <w:t xml:space="preserve">align with what we believe is the goal of this scoring item – cleaning up blighted properties that are a hazard to </w:t>
      </w:r>
      <w:r w:rsidR="00F55D81" w:rsidRPr="00F55D81">
        <w:t xml:space="preserve">the community. </w:t>
      </w:r>
      <w:r w:rsidR="00C346D8" w:rsidRPr="00F55D81">
        <w:t xml:space="preserve"> </w:t>
      </w:r>
    </w:p>
    <w:p w14:paraId="5F2332A6" w14:textId="0A9C77A8" w:rsidR="0083238B" w:rsidRPr="002D0F82" w:rsidRDefault="0083238B" w:rsidP="00E25319">
      <w:pPr>
        <w:ind w:left="720" w:hanging="360"/>
      </w:pPr>
      <w:r w:rsidRPr="002D0F82">
        <w:t xml:space="preserve">K. </w:t>
      </w:r>
      <w:r w:rsidR="00163474" w:rsidRPr="002D0F82">
        <w:t xml:space="preserve"> </w:t>
      </w:r>
      <w:r w:rsidR="00F55D81">
        <w:t xml:space="preserve"> Please c</w:t>
      </w:r>
      <w:r w:rsidR="000C5547" w:rsidRPr="002D0F82">
        <w:t>onsider</w:t>
      </w:r>
      <w:r w:rsidR="003C478C" w:rsidRPr="002D0F82">
        <w:t xml:space="preserve"> removing points for providing free high-speed internet access to each unit. </w:t>
      </w:r>
      <w:r w:rsidR="00335EA0" w:rsidRPr="002D0F82">
        <w:t>The</w:t>
      </w:r>
      <w:r w:rsidR="00F862D4" w:rsidRPr="002D0F82">
        <w:t xml:space="preserve"> resident can often utilize </w:t>
      </w:r>
      <w:r w:rsidR="0053448D" w:rsidRPr="002D0F82">
        <w:t>reduced internet rates through various wi-fi providers</w:t>
      </w:r>
      <w:r w:rsidR="00486930">
        <w:t xml:space="preserve">; </w:t>
      </w:r>
      <w:r w:rsidR="002C5C6B" w:rsidRPr="002D0F82">
        <w:t xml:space="preserve">many providers offer discounted rates (~$10/month) </w:t>
      </w:r>
      <w:r w:rsidR="002D0F82" w:rsidRPr="002D0F82">
        <w:t xml:space="preserve">for households with income at or below 200% of the poverty level. </w:t>
      </w:r>
    </w:p>
    <w:p w14:paraId="2871DC0A" w14:textId="6947ADD5" w:rsidR="00E016B5" w:rsidRPr="008D6F1B" w:rsidRDefault="002E4636" w:rsidP="00E97299">
      <w:r>
        <w:t xml:space="preserve"> </w:t>
      </w:r>
      <w:r w:rsidR="002F1FBC">
        <w:t xml:space="preserve"> </w:t>
      </w:r>
      <w:r w:rsidR="006F4EDD">
        <w:t xml:space="preserve"> </w:t>
      </w:r>
    </w:p>
    <w:sectPr w:rsidR="00E016B5" w:rsidRPr="008D6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B2767"/>
    <w:multiLevelType w:val="hybridMultilevel"/>
    <w:tmpl w:val="9174B788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95196"/>
    <w:multiLevelType w:val="hybridMultilevel"/>
    <w:tmpl w:val="4F6EBD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297E8D"/>
    <w:multiLevelType w:val="hybridMultilevel"/>
    <w:tmpl w:val="37F64B40"/>
    <w:lvl w:ilvl="0" w:tplc="79DECA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5A2AE7"/>
    <w:multiLevelType w:val="hybridMultilevel"/>
    <w:tmpl w:val="1AF4552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7C61EA"/>
    <w:multiLevelType w:val="hybridMultilevel"/>
    <w:tmpl w:val="54F2452A"/>
    <w:lvl w:ilvl="0" w:tplc="44443CF0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C2E1E"/>
    <w:multiLevelType w:val="hybridMultilevel"/>
    <w:tmpl w:val="EFDC7A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054CAD"/>
    <w:multiLevelType w:val="hybridMultilevel"/>
    <w:tmpl w:val="4B1A93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B7ECB"/>
    <w:multiLevelType w:val="hybridMultilevel"/>
    <w:tmpl w:val="F9E2EFFE"/>
    <w:lvl w:ilvl="0" w:tplc="79F8916A">
      <w:start w:val="8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6E0DB1"/>
    <w:multiLevelType w:val="hybridMultilevel"/>
    <w:tmpl w:val="A3547C98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46F30"/>
    <w:multiLevelType w:val="hybridMultilevel"/>
    <w:tmpl w:val="DBEC7D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1694F"/>
    <w:multiLevelType w:val="hybridMultilevel"/>
    <w:tmpl w:val="AF9CA5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646A18"/>
    <w:multiLevelType w:val="hybridMultilevel"/>
    <w:tmpl w:val="26EED1A6"/>
    <w:lvl w:ilvl="0" w:tplc="2E26F77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56889"/>
    <w:multiLevelType w:val="hybridMultilevel"/>
    <w:tmpl w:val="F718ED3C"/>
    <w:lvl w:ilvl="0" w:tplc="3A042092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BD7AAB"/>
    <w:multiLevelType w:val="hybridMultilevel"/>
    <w:tmpl w:val="56603A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82109"/>
    <w:multiLevelType w:val="hybridMultilevel"/>
    <w:tmpl w:val="E7C4E6D0"/>
    <w:lvl w:ilvl="0" w:tplc="ABE4B58A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56597420">
    <w:abstractNumId w:val="13"/>
  </w:num>
  <w:num w:numId="2" w16cid:durableId="972564220">
    <w:abstractNumId w:val="2"/>
  </w:num>
  <w:num w:numId="3" w16cid:durableId="861629185">
    <w:abstractNumId w:val="14"/>
  </w:num>
  <w:num w:numId="4" w16cid:durableId="499154469">
    <w:abstractNumId w:val="12"/>
  </w:num>
  <w:num w:numId="5" w16cid:durableId="1102335840">
    <w:abstractNumId w:val="0"/>
  </w:num>
  <w:num w:numId="6" w16cid:durableId="1902331052">
    <w:abstractNumId w:val="7"/>
  </w:num>
  <w:num w:numId="7" w16cid:durableId="1993555789">
    <w:abstractNumId w:val="6"/>
  </w:num>
  <w:num w:numId="8" w16cid:durableId="5596265">
    <w:abstractNumId w:val="8"/>
  </w:num>
  <w:num w:numId="9" w16cid:durableId="930238818">
    <w:abstractNumId w:val="9"/>
  </w:num>
  <w:num w:numId="10" w16cid:durableId="700783642">
    <w:abstractNumId w:val="1"/>
  </w:num>
  <w:num w:numId="11" w16cid:durableId="1011906456">
    <w:abstractNumId w:val="3"/>
  </w:num>
  <w:num w:numId="12" w16cid:durableId="1782384463">
    <w:abstractNumId w:val="4"/>
  </w:num>
  <w:num w:numId="13" w16cid:durableId="568197660">
    <w:abstractNumId w:val="11"/>
  </w:num>
  <w:num w:numId="14" w16cid:durableId="1500346742">
    <w:abstractNumId w:val="10"/>
  </w:num>
  <w:num w:numId="15" w16cid:durableId="21136703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AF"/>
    <w:rsid w:val="0001617E"/>
    <w:rsid w:val="00033B1B"/>
    <w:rsid w:val="00037DF6"/>
    <w:rsid w:val="000403B0"/>
    <w:rsid w:val="00047663"/>
    <w:rsid w:val="00051A7E"/>
    <w:rsid w:val="000552C3"/>
    <w:rsid w:val="000563C4"/>
    <w:rsid w:val="00072C40"/>
    <w:rsid w:val="00075593"/>
    <w:rsid w:val="00083319"/>
    <w:rsid w:val="000974A6"/>
    <w:rsid w:val="000A41E1"/>
    <w:rsid w:val="000B47F1"/>
    <w:rsid w:val="000C5547"/>
    <w:rsid w:val="000C711E"/>
    <w:rsid w:val="000E05F3"/>
    <w:rsid w:val="000E49A2"/>
    <w:rsid w:val="000F5705"/>
    <w:rsid w:val="00113DC7"/>
    <w:rsid w:val="00125709"/>
    <w:rsid w:val="00127EC5"/>
    <w:rsid w:val="00131C43"/>
    <w:rsid w:val="00131DFF"/>
    <w:rsid w:val="00132CDF"/>
    <w:rsid w:val="001408DB"/>
    <w:rsid w:val="00143061"/>
    <w:rsid w:val="00145361"/>
    <w:rsid w:val="00150270"/>
    <w:rsid w:val="001519BF"/>
    <w:rsid w:val="0015354A"/>
    <w:rsid w:val="00161165"/>
    <w:rsid w:val="00163474"/>
    <w:rsid w:val="0016493C"/>
    <w:rsid w:val="00165A8D"/>
    <w:rsid w:val="0016690E"/>
    <w:rsid w:val="00180D25"/>
    <w:rsid w:val="00182BDE"/>
    <w:rsid w:val="00183C51"/>
    <w:rsid w:val="0019433B"/>
    <w:rsid w:val="001A32CB"/>
    <w:rsid w:val="001B398F"/>
    <w:rsid w:val="001C2E8B"/>
    <w:rsid w:val="001D0534"/>
    <w:rsid w:val="001F069F"/>
    <w:rsid w:val="001F39F2"/>
    <w:rsid w:val="00217874"/>
    <w:rsid w:val="002247C1"/>
    <w:rsid w:val="00240FEB"/>
    <w:rsid w:val="00265E74"/>
    <w:rsid w:val="002741F0"/>
    <w:rsid w:val="0028231B"/>
    <w:rsid w:val="002C0FA9"/>
    <w:rsid w:val="002C5C6B"/>
    <w:rsid w:val="002C7D40"/>
    <w:rsid w:val="002D0F82"/>
    <w:rsid w:val="002D4723"/>
    <w:rsid w:val="002D49F2"/>
    <w:rsid w:val="002D5735"/>
    <w:rsid w:val="002E4636"/>
    <w:rsid w:val="002F1FBC"/>
    <w:rsid w:val="003023A3"/>
    <w:rsid w:val="00302BD1"/>
    <w:rsid w:val="00307A27"/>
    <w:rsid w:val="0031672D"/>
    <w:rsid w:val="00322381"/>
    <w:rsid w:val="00335EA0"/>
    <w:rsid w:val="00352B3D"/>
    <w:rsid w:val="0035470E"/>
    <w:rsid w:val="00367C96"/>
    <w:rsid w:val="00373C7D"/>
    <w:rsid w:val="003771C6"/>
    <w:rsid w:val="003816D1"/>
    <w:rsid w:val="00383382"/>
    <w:rsid w:val="003863C4"/>
    <w:rsid w:val="003873AD"/>
    <w:rsid w:val="003944ED"/>
    <w:rsid w:val="00394D2C"/>
    <w:rsid w:val="003976DD"/>
    <w:rsid w:val="003B31BC"/>
    <w:rsid w:val="003C121A"/>
    <w:rsid w:val="003C478C"/>
    <w:rsid w:val="003E465A"/>
    <w:rsid w:val="003F00F6"/>
    <w:rsid w:val="003F17DD"/>
    <w:rsid w:val="003F43DA"/>
    <w:rsid w:val="003F53DA"/>
    <w:rsid w:val="00401262"/>
    <w:rsid w:val="004107FC"/>
    <w:rsid w:val="004271C2"/>
    <w:rsid w:val="0044196B"/>
    <w:rsid w:val="0046700C"/>
    <w:rsid w:val="00472D4D"/>
    <w:rsid w:val="00486930"/>
    <w:rsid w:val="0049507B"/>
    <w:rsid w:val="004A4AE4"/>
    <w:rsid w:val="004B7065"/>
    <w:rsid w:val="004C1F15"/>
    <w:rsid w:val="004D3655"/>
    <w:rsid w:val="004D71E0"/>
    <w:rsid w:val="004F0298"/>
    <w:rsid w:val="005004CC"/>
    <w:rsid w:val="00515D16"/>
    <w:rsid w:val="005245E1"/>
    <w:rsid w:val="0053448D"/>
    <w:rsid w:val="00540684"/>
    <w:rsid w:val="00545819"/>
    <w:rsid w:val="00554AB8"/>
    <w:rsid w:val="005554EE"/>
    <w:rsid w:val="005574E2"/>
    <w:rsid w:val="00567445"/>
    <w:rsid w:val="005876B6"/>
    <w:rsid w:val="00595930"/>
    <w:rsid w:val="00597A49"/>
    <w:rsid w:val="005A0CCC"/>
    <w:rsid w:val="005C2075"/>
    <w:rsid w:val="005D3879"/>
    <w:rsid w:val="005D6552"/>
    <w:rsid w:val="005D6F76"/>
    <w:rsid w:val="005E1E71"/>
    <w:rsid w:val="00601833"/>
    <w:rsid w:val="0060452B"/>
    <w:rsid w:val="006057AD"/>
    <w:rsid w:val="006104C1"/>
    <w:rsid w:val="00613162"/>
    <w:rsid w:val="00616284"/>
    <w:rsid w:val="006169F8"/>
    <w:rsid w:val="00624BC4"/>
    <w:rsid w:val="00630CE5"/>
    <w:rsid w:val="0063548F"/>
    <w:rsid w:val="00640EE2"/>
    <w:rsid w:val="0064103C"/>
    <w:rsid w:val="00644E58"/>
    <w:rsid w:val="00654CD8"/>
    <w:rsid w:val="00681597"/>
    <w:rsid w:val="006842C2"/>
    <w:rsid w:val="006A0DE6"/>
    <w:rsid w:val="006A70EA"/>
    <w:rsid w:val="006C7934"/>
    <w:rsid w:val="006F34D2"/>
    <w:rsid w:val="006F4EDD"/>
    <w:rsid w:val="007041AF"/>
    <w:rsid w:val="007142AF"/>
    <w:rsid w:val="00714D71"/>
    <w:rsid w:val="00720112"/>
    <w:rsid w:val="007264EB"/>
    <w:rsid w:val="00732604"/>
    <w:rsid w:val="00791E78"/>
    <w:rsid w:val="007B14BB"/>
    <w:rsid w:val="007B30A7"/>
    <w:rsid w:val="007B4C65"/>
    <w:rsid w:val="007D0577"/>
    <w:rsid w:val="007D33C8"/>
    <w:rsid w:val="007E0541"/>
    <w:rsid w:val="007E7328"/>
    <w:rsid w:val="007E7BD7"/>
    <w:rsid w:val="0081350F"/>
    <w:rsid w:val="00814E22"/>
    <w:rsid w:val="00825B3E"/>
    <w:rsid w:val="0083238B"/>
    <w:rsid w:val="0083306D"/>
    <w:rsid w:val="0084012A"/>
    <w:rsid w:val="008821E8"/>
    <w:rsid w:val="008A248D"/>
    <w:rsid w:val="008C65A1"/>
    <w:rsid w:val="008D6F1B"/>
    <w:rsid w:val="008F6FFE"/>
    <w:rsid w:val="00907392"/>
    <w:rsid w:val="0093497C"/>
    <w:rsid w:val="0095064C"/>
    <w:rsid w:val="00953A37"/>
    <w:rsid w:val="00965763"/>
    <w:rsid w:val="00972F3C"/>
    <w:rsid w:val="00990193"/>
    <w:rsid w:val="00990EAF"/>
    <w:rsid w:val="009C079E"/>
    <w:rsid w:val="009F20A5"/>
    <w:rsid w:val="00A00F3E"/>
    <w:rsid w:val="00A04EF9"/>
    <w:rsid w:val="00A24496"/>
    <w:rsid w:val="00A258ED"/>
    <w:rsid w:val="00A35450"/>
    <w:rsid w:val="00A41FCF"/>
    <w:rsid w:val="00A52615"/>
    <w:rsid w:val="00A546D4"/>
    <w:rsid w:val="00A80408"/>
    <w:rsid w:val="00A810DB"/>
    <w:rsid w:val="00A8444F"/>
    <w:rsid w:val="00A97CAC"/>
    <w:rsid w:val="00AA53E1"/>
    <w:rsid w:val="00AB070C"/>
    <w:rsid w:val="00AB30FC"/>
    <w:rsid w:val="00AC742F"/>
    <w:rsid w:val="00AD7FDB"/>
    <w:rsid w:val="00AE40F8"/>
    <w:rsid w:val="00AE669B"/>
    <w:rsid w:val="00B14356"/>
    <w:rsid w:val="00B17622"/>
    <w:rsid w:val="00B21741"/>
    <w:rsid w:val="00B44C41"/>
    <w:rsid w:val="00B53E33"/>
    <w:rsid w:val="00B66239"/>
    <w:rsid w:val="00B70AF1"/>
    <w:rsid w:val="00BA0BFC"/>
    <w:rsid w:val="00BA328E"/>
    <w:rsid w:val="00BB3127"/>
    <w:rsid w:val="00BB7EB2"/>
    <w:rsid w:val="00BC204F"/>
    <w:rsid w:val="00BE3950"/>
    <w:rsid w:val="00BE541E"/>
    <w:rsid w:val="00BE7FB9"/>
    <w:rsid w:val="00BF0CD1"/>
    <w:rsid w:val="00BF6505"/>
    <w:rsid w:val="00BF6F16"/>
    <w:rsid w:val="00BF71D5"/>
    <w:rsid w:val="00C0708E"/>
    <w:rsid w:val="00C17B8F"/>
    <w:rsid w:val="00C22F3E"/>
    <w:rsid w:val="00C318E3"/>
    <w:rsid w:val="00C346D8"/>
    <w:rsid w:val="00C64250"/>
    <w:rsid w:val="00C65F7D"/>
    <w:rsid w:val="00C73F99"/>
    <w:rsid w:val="00C7415F"/>
    <w:rsid w:val="00C7604A"/>
    <w:rsid w:val="00C807C1"/>
    <w:rsid w:val="00C8113E"/>
    <w:rsid w:val="00C85BB0"/>
    <w:rsid w:val="00C93A62"/>
    <w:rsid w:val="00CA0E57"/>
    <w:rsid w:val="00CE4CA5"/>
    <w:rsid w:val="00CF162B"/>
    <w:rsid w:val="00D02591"/>
    <w:rsid w:val="00D142AD"/>
    <w:rsid w:val="00D16C93"/>
    <w:rsid w:val="00D17515"/>
    <w:rsid w:val="00D21DB2"/>
    <w:rsid w:val="00D309D5"/>
    <w:rsid w:val="00D320E8"/>
    <w:rsid w:val="00D358D9"/>
    <w:rsid w:val="00D442E0"/>
    <w:rsid w:val="00D55557"/>
    <w:rsid w:val="00D74873"/>
    <w:rsid w:val="00D93DC9"/>
    <w:rsid w:val="00DA6568"/>
    <w:rsid w:val="00E016B5"/>
    <w:rsid w:val="00E03DEC"/>
    <w:rsid w:val="00E25319"/>
    <w:rsid w:val="00E26C0C"/>
    <w:rsid w:val="00E31E78"/>
    <w:rsid w:val="00E4408D"/>
    <w:rsid w:val="00E47A6E"/>
    <w:rsid w:val="00E61DEF"/>
    <w:rsid w:val="00E772E8"/>
    <w:rsid w:val="00E97299"/>
    <w:rsid w:val="00EA496C"/>
    <w:rsid w:val="00EA5EDB"/>
    <w:rsid w:val="00EB64F4"/>
    <w:rsid w:val="00EC4DDC"/>
    <w:rsid w:val="00ED1D77"/>
    <w:rsid w:val="00EF1A83"/>
    <w:rsid w:val="00F0298D"/>
    <w:rsid w:val="00F076E0"/>
    <w:rsid w:val="00F26404"/>
    <w:rsid w:val="00F31A6D"/>
    <w:rsid w:val="00F55D81"/>
    <w:rsid w:val="00F7242E"/>
    <w:rsid w:val="00F72E96"/>
    <w:rsid w:val="00F76D07"/>
    <w:rsid w:val="00F862D4"/>
    <w:rsid w:val="00F87989"/>
    <w:rsid w:val="00F901CB"/>
    <w:rsid w:val="00FA0F4C"/>
    <w:rsid w:val="00FA2DD1"/>
    <w:rsid w:val="00FB2BD6"/>
    <w:rsid w:val="00FB30E5"/>
    <w:rsid w:val="00FD3BFF"/>
    <w:rsid w:val="00FD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A2457"/>
  <w15:chartTrackingRefBased/>
  <w15:docId w15:val="{035E135B-FAA2-4998-B34E-8F33A0E0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0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E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E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E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E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0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0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0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0E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E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E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70BE673D9BD547B4D41CC7D8FAF5C2" ma:contentTypeVersion="23" ma:contentTypeDescription="Create a new document." ma:contentTypeScope="" ma:versionID="9dae03689edb09f15b918afaff502093">
  <xsd:schema xmlns:xsd="http://www.w3.org/2001/XMLSchema" xmlns:xs="http://www.w3.org/2001/XMLSchema" xmlns:p="http://schemas.microsoft.com/office/2006/metadata/properties" xmlns:ns2="b6c20950-d4e0-4c2d-8759-00ca6fe73965" xmlns:ns3="8b0dbd9b-49ef-450b-9b2c-eb6ec9ee52b2" targetNamespace="http://schemas.microsoft.com/office/2006/metadata/properties" ma:root="true" ma:fieldsID="f9b837b337bcd5807c31d903581b40f2" ns2:_="" ns3:_="">
    <xsd:import namespace="b6c20950-d4e0-4c2d-8759-00ca6fe73965"/>
    <xsd:import namespace="8b0dbd9b-49ef-450b-9b2c-eb6ec9ee52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20950-d4e0-4c2d-8759-00ca6fe73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95341d-8783-40c1-be82-23c13017bb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0dbd9b-49ef-450b-9b2c-eb6ec9ee52b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ae5b834-ac72-49b4-aa58-502d1348e1b4}" ma:internalName="TaxCatchAll" ma:showField="CatchAllData" ma:web="8b0dbd9b-49ef-450b-9b2c-eb6ec9ee52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1b95341d-8783-40c1-be82-23c13017bbd3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c20950-d4e0-4c2d-8759-00ca6fe73965">
      <Terms xmlns="http://schemas.microsoft.com/office/infopath/2007/PartnerControls"/>
    </lcf76f155ced4ddcb4097134ff3c332f>
    <TaxCatchAll xmlns="8b0dbd9b-49ef-450b-9b2c-eb6ec9ee52b2" xsi:nil="true"/>
  </documentManagement>
</p:properties>
</file>

<file path=customXml/itemProps1.xml><?xml version="1.0" encoding="utf-8"?>
<ds:datastoreItem xmlns:ds="http://schemas.openxmlformats.org/officeDocument/2006/customXml" ds:itemID="{4C15799C-02E1-4A86-B0D6-F50DF9C48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20950-d4e0-4c2d-8759-00ca6fe73965"/>
    <ds:schemaRef ds:uri="8b0dbd9b-49ef-450b-9b2c-eb6ec9ee52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38FF1C-76EA-4FD4-8FF4-277B4115D9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ED3B-282B-42EB-8636-F851C8D4ECE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B5AAF54-51B2-4139-9906-72ACE71F7A4E}">
  <ds:schemaRefs>
    <ds:schemaRef ds:uri="http://schemas.microsoft.com/office/2006/metadata/properties"/>
    <ds:schemaRef ds:uri="http://schemas.microsoft.com/office/infopath/2007/PartnerControls"/>
    <ds:schemaRef ds:uri="b6c20950-d4e0-4c2d-8759-00ca6fe73965"/>
    <ds:schemaRef ds:uri="8b0dbd9b-49ef-450b-9b2c-eb6ec9ee52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Conatser</dc:creator>
  <cp:keywords/>
  <dc:description/>
  <cp:lastModifiedBy>Marisa Conatser</cp:lastModifiedBy>
  <cp:revision>223</cp:revision>
  <dcterms:created xsi:type="dcterms:W3CDTF">2025-01-27T13:17:00Z</dcterms:created>
  <dcterms:modified xsi:type="dcterms:W3CDTF">2025-02-06T13:45:00Z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0x0101006870BE673D9BD547B4D41CC7D8FAF5C2</vt:lpwstr>
  </property>
  <property fmtid="{D5CDD505-2E9C-101B-9397-08002B2CF9AE}" pid="3" name="MediaServiceImageTags">
    <vt:lpwstr/>
  </property>
</Properties>
</file>